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0087">
      <w:pPr>
        <w:pStyle w:val="1"/>
      </w:pPr>
      <w:hyperlink r:id="rId8" w:history="1">
        <w:r>
          <w:rPr>
            <w:rStyle w:val="a4"/>
            <w:b w:val="0"/>
            <w:bCs w:val="0"/>
          </w:rPr>
          <w:t>Приказ Федеральной службы государственной стати</w:t>
        </w:r>
        <w:r>
          <w:rPr>
            <w:rStyle w:val="a4"/>
            <w:b w:val="0"/>
            <w:bCs w:val="0"/>
          </w:rPr>
          <w:t>стики от 13 июля 2015 г. N 309 "Об утверждении Порядка уведомления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</w:t>
        </w:r>
        <w:r>
          <w:rPr>
            <w:rStyle w:val="a4"/>
            <w:b w:val="0"/>
            <w:bCs w:val="0"/>
          </w:rPr>
          <w:t>нарушений, регистрации таких уведомлений и проверки содержащихся в них сведений" (с изменениями и дополнениями)</w:t>
        </w:r>
      </w:hyperlink>
    </w:p>
    <w:p w:rsidR="00000000" w:rsidRDefault="00240087">
      <w:pPr>
        <w:pStyle w:val="ac"/>
      </w:pPr>
      <w:r>
        <w:t>С изменениями и дополнениями от:</w:t>
      </w:r>
    </w:p>
    <w:p w:rsidR="00000000" w:rsidRDefault="0024008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августа 2021 г.</w:t>
      </w:r>
    </w:p>
    <w:p w:rsidR="00000000" w:rsidRDefault="00240087">
      <w:r>
        <w:t xml:space="preserve">В соответствии с </w:t>
      </w:r>
      <w:hyperlink r:id="rId9" w:history="1">
        <w:r>
          <w:rPr>
            <w:rStyle w:val="a4"/>
          </w:rPr>
          <w:t>частью 5 статьи 9</w:t>
        </w:r>
      </w:hyperlink>
      <w:r>
        <w:t xml:space="preserve"> Федерального закона от 25 декабря 2008 г. N 273-ФЗ "О противодействии коррупции" (Собрание законодательства Российской Федерации, 2008, N 52, ст. 6228; 2011, N 29, ст. 4291, N 48, ст. 6730; 2012, N 50, ст</w:t>
      </w:r>
      <w:r>
        <w:t>. 6954, N 53, ст. 7605; 2013, N 19, ст. 2329, N 40, ст. 5031, N 52, ст. 6961; 2014, N 52, ст. 7542), а также в целях повышения эффективности мер по противодействию коррупции приказываю:</w:t>
      </w:r>
    </w:p>
    <w:p w:rsidR="00000000" w:rsidRDefault="00240087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уведомления предст</w:t>
      </w:r>
      <w:r>
        <w:t>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правонарушений, регистрации таких уведомлений и проверки содержащихся в них св</w:t>
      </w:r>
      <w:r>
        <w:t>едений.</w:t>
      </w:r>
    </w:p>
    <w:p w:rsidR="00000000" w:rsidRDefault="00240087">
      <w:bookmarkStart w:id="1" w:name="sub_2"/>
      <w:bookmarkEnd w:id="0"/>
      <w:r>
        <w:t>2. Установить, что уведомление о фактах обращения в целях склонения к совершению коррупционных правонарушений направляют лица, замещающие:</w:t>
      </w:r>
    </w:p>
    <w:p w:rsidR="00000000" w:rsidRDefault="00240087">
      <w:bookmarkStart w:id="2" w:name="sub_21"/>
      <w:bookmarkEnd w:id="1"/>
      <w:r>
        <w:t>а) должности федеральной государственной гражданской службы центрального аппарата Росста</w:t>
      </w:r>
      <w:r>
        <w:t>та, руководителей и заместителей руководителей территориальных органов Росстата - руководителю Федеральной службы государственной статистики;</w:t>
      </w:r>
    </w:p>
    <w:p w:rsidR="00000000" w:rsidRDefault="00240087">
      <w:bookmarkStart w:id="3" w:name="sub_22"/>
      <w:bookmarkEnd w:id="2"/>
      <w:r>
        <w:t>б) должности федеральной государственной гражданской службы территориальных органов Росстата - руковод</w:t>
      </w:r>
      <w:r>
        <w:t>ителю соответствующего территориального органа Федеральной службы государственной статистики.</w:t>
      </w:r>
    </w:p>
    <w:p w:rsidR="00000000" w:rsidRDefault="00240087">
      <w:bookmarkStart w:id="4" w:name="sub_3"/>
      <w:bookmarkEnd w:id="3"/>
      <w:r>
        <w:t xml:space="preserve">3. Признать утратившим силу </w:t>
      </w:r>
      <w:hyperlink r:id="rId10" w:history="1">
        <w:r>
          <w:rPr>
            <w:rStyle w:val="a4"/>
          </w:rPr>
          <w:t>приказ</w:t>
        </w:r>
      </w:hyperlink>
      <w:r>
        <w:t xml:space="preserve"> Федеральной службы государственной статисти</w:t>
      </w:r>
      <w:r>
        <w:t>ки от 21 декабря 2009 г. N 309 "Об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Федеральной службы государственной статистики к совершению коррупционных п</w:t>
      </w:r>
      <w:r>
        <w:t>равонарушений" (зарегистрирован Министерством юстиции Российской Федерации 15 января 2010 г., регистрационный N 15982).</w:t>
      </w:r>
    </w:p>
    <w:p w:rsidR="00000000" w:rsidRDefault="00240087">
      <w:bookmarkStart w:id="5" w:name="sub_4"/>
      <w:bookmarkEnd w:id="4"/>
      <w:r>
        <w:t>4. Контроль за исполнением настоящего приказа оставляю за собой.</w:t>
      </w:r>
    </w:p>
    <w:bookmarkEnd w:id="5"/>
    <w:p w:rsidR="00000000" w:rsidRDefault="0024008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40087">
            <w:pPr>
              <w:pStyle w:val="ad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40087">
            <w:pPr>
              <w:pStyle w:val="aa"/>
              <w:jc w:val="right"/>
            </w:pPr>
            <w:r>
              <w:t>А.Е. Суринов</w:t>
            </w:r>
          </w:p>
        </w:tc>
      </w:tr>
    </w:tbl>
    <w:p w:rsidR="00000000" w:rsidRDefault="00240087"/>
    <w:p w:rsidR="00000000" w:rsidRDefault="00240087">
      <w:pPr>
        <w:pStyle w:val="ad"/>
      </w:pPr>
      <w:r>
        <w:t xml:space="preserve">Зарегистрировано в Минюсте </w:t>
      </w:r>
      <w:r>
        <w:t>РФ 6 августа 2015 г.</w:t>
      </w:r>
    </w:p>
    <w:p w:rsidR="00000000" w:rsidRDefault="00240087">
      <w:pPr>
        <w:pStyle w:val="ad"/>
      </w:pPr>
      <w:r>
        <w:t>Регистрационный N 38375</w:t>
      </w:r>
    </w:p>
    <w:p w:rsidR="00000000" w:rsidRDefault="00240087"/>
    <w:p w:rsidR="00000000" w:rsidRDefault="00240087">
      <w:pPr>
        <w:pStyle w:val="1"/>
      </w:pPr>
      <w:bookmarkStart w:id="6" w:name="sub_1000"/>
      <w:r>
        <w:t>Порядок</w:t>
      </w:r>
      <w:r>
        <w:br/>
        <w:t>уведомления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</w:t>
      </w:r>
      <w:r>
        <w:t>х правонарушений, регистрации таких уведомлений и проверки содержащихся в них сведений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государственной статистики от 13 июля 2015 г. N 309)</w:t>
      </w:r>
    </w:p>
    <w:bookmarkEnd w:id="6"/>
    <w:p w:rsidR="00000000" w:rsidRDefault="00240087">
      <w:pPr>
        <w:pStyle w:val="ac"/>
      </w:pPr>
      <w:r>
        <w:t>С изменениями и дополнениями от:</w:t>
      </w:r>
    </w:p>
    <w:p w:rsidR="00000000" w:rsidRDefault="0024008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августа 2021 г</w:t>
      </w:r>
      <w:r>
        <w:rPr>
          <w:shd w:val="clear" w:color="auto" w:fill="EAEFED"/>
        </w:rPr>
        <w:t>.</w:t>
      </w:r>
    </w:p>
    <w:p w:rsidR="00000000" w:rsidRDefault="00240087"/>
    <w:p w:rsidR="00000000" w:rsidRDefault="00240087">
      <w:pPr>
        <w:pStyle w:val="1"/>
      </w:pPr>
      <w:bookmarkStart w:id="7" w:name="sub_100"/>
      <w:r>
        <w:t>I. Общие положения</w:t>
      </w:r>
    </w:p>
    <w:bookmarkEnd w:id="7"/>
    <w:p w:rsidR="00000000" w:rsidRDefault="00240087"/>
    <w:p w:rsidR="00000000" w:rsidRDefault="00240087">
      <w:bookmarkStart w:id="8" w:name="sub_1001"/>
      <w:r>
        <w:t xml:space="preserve">1. Настоящий Порядок устанавливает процедуру уведомления федеральными государственными гражданскими служащими Федеральной службы государственной статистики (далее - гражданские служащие) руководителя Росстата, руководителя территориального органа Росстата </w:t>
      </w:r>
      <w:r>
        <w:t>(далее - представитель нанимателя) о фактах обращения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000000" w:rsidRDefault="00240087">
      <w:bookmarkStart w:id="9" w:name="sub_1002"/>
      <w:bookmarkEnd w:id="8"/>
      <w:r>
        <w:t>2. Гражданские служащие централь</w:t>
      </w:r>
      <w:r>
        <w:t>ного аппарата Росстата и его территориальных органов обязаны незамедлительно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совершению коррупц</w:t>
      </w:r>
      <w:r>
        <w:t>ионных правонарушений, за исключением случаев, когда по данным фактам проведена или проводится проверка.</w:t>
      </w:r>
    </w:p>
    <w:bookmarkEnd w:id="9"/>
    <w:p w:rsidR="00000000" w:rsidRDefault="00240087">
      <w:r>
        <w:t>В случае нахождения гражданского служащего в командировке, в отпуске, вне места прохождения службы по иным основаниям, установленным законодате</w:t>
      </w:r>
      <w:r>
        <w:t>льством Российской Федерации, гражданский служащий обязан незамедлительно уведомить представителя нанимателя с момента прибытия к месту прохождения федеральной государственной гражданской службы (далее - гражданская служба).</w:t>
      </w:r>
    </w:p>
    <w:p w:rsidR="00000000" w:rsidRDefault="00240087">
      <w:bookmarkStart w:id="10" w:name="sub_1003"/>
      <w:r>
        <w:t>3. Невыполнение граждан</w:t>
      </w:r>
      <w:r>
        <w:t xml:space="preserve">ским служащим служебной обязанности, предусмотренной </w:t>
      </w:r>
      <w:hyperlink w:anchor="sub_1002" w:history="1">
        <w:r>
          <w:rPr>
            <w:rStyle w:val="a4"/>
          </w:rPr>
          <w:t>пунктом 2</w:t>
        </w:r>
      </w:hyperlink>
      <w:r>
        <w:t xml:space="preserve"> настоящего Порядка, является правонарушением, влекущим его увольнение с гражданской службы, либо привлечение его к иным видам ответственности в соответствии с законода</w:t>
      </w:r>
      <w:r>
        <w:t>тельством Российской Федерации.</w:t>
      </w:r>
    </w:p>
    <w:p w:rsidR="00000000" w:rsidRDefault="00240087">
      <w:bookmarkStart w:id="11" w:name="sub_1004"/>
      <w:bookmarkEnd w:id="10"/>
      <w:r>
        <w:t>4.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</w:t>
      </w:r>
      <w:r>
        <w:t>равонарушений, вправе уведомить об этом представителя нанимателя с соблюдением процедуры, определяемой настоящим Порядком.</w:t>
      </w:r>
    </w:p>
    <w:bookmarkEnd w:id="11"/>
    <w:p w:rsidR="00000000" w:rsidRDefault="00240087"/>
    <w:p w:rsidR="00000000" w:rsidRDefault="00240087">
      <w:pPr>
        <w:pStyle w:val="1"/>
      </w:pPr>
      <w:bookmarkStart w:id="12" w:name="sub_200"/>
      <w:r>
        <w:t>II. Организация приема и регистрации уведомлений</w:t>
      </w:r>
    </w:p>
    <w:bookmarkEnd w:id="12"/>
    <w:p w:rsidR="00000000" w:rsidRDefault="00240087"/>
    <w:p w:rsidR="00000000" w:rsidRDefault="00240087">
      <w:bookmarkStart w:id="13" w:name="_GoBack"/>
      <w:bookmarkEnd w:id="13"/>
      <w:r>
        <w:t>5.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отделом по профилактике коррупционных и иных правонарушений Управления правового обе</w:t>
      </w:r>
      <w:r>
        <w:t xml:space="preserve">спечения центрального аппарата Росстата (далее - Отдел), в территориальных органах Росстата - структурным подразделением по профилактике коррупционных и иных правонарушений либо должностным лицом из структурного подразделения, в ведении которого находятся </w:t>
      </w:r>
      <w:r>
        <w:t>вопросы государственной службы и кадров, ответственным за работу по профилактике коррупционных и иных правонарушений (далее - подразделение по профилактике коррупционных и иных правонарушений территориального органа Росстата).</w:t>
      </w:r>
    </w:p>
    <w:p w:rsidR="00000000" w:rsidRDefault="00240087">
      <w:bookmarkStart w:id="14" w:name="sub_1006"/>
      <w:r>
        <w:t>6. Уведомление предст</w:t>
      </w:r>
      <w:r>
        <w:t>авителя нанимателя о фактах обращения в целях склонения федерального государственного гражданского служащего Федеральной службы государственной статистики к совершению коррупционных правонарушений (далее - уведомление) (</w:t>
      </w:r>
      <w:hyperlink w:anchor="sub_11000" w:history="1">
        <w:r>
          <w:rPr>
            <w:rStyle w:val="a4"/>
          </w:rPr>
          <w:t>приложение N</w:t>
        </w:r>
        <w:r>
          <w:rPr>
            <w:rStyle w:val="a4"/>
          </w:rPr>
          <w:t> 1</w:t>
        </w:r>
      </w:hyperlink>
      <w:r>
        <w:t>) представляется в письменной форме в двух экземплярах не позднее рабочего дня, следующего за днем обращения к гражданскому служащему в целях склонения его к совершению коррупционных правонарушении, согласно перечню сведений, содержащихся в уведомлени</w:t>
      </w:r>
      <w:r>
        <w:t>и (</w:t>
      </w:r>
      <w:hyperlink w:anchor="sub_12000" w:history="1">
        <w:r>
          <w:rPr>
            <w:rStyle w:val="a4"/>
          </w:rPr>
          <w:t>приложение N 2</w:t>
        </w:r>
      </w:hyperlink>
      <w:r>
        <w:t>) и передается (направляется по почте) в Отдел, в подразделение по профилактике коррупционных и иных правонарушений территориального органа Росстата.</w:t>
      </w:r>
    </w:p>
    <w:p w:rsidR="00000000" w:rsidRDefault="00240087">
      <w:bookmarkStart w:id="15" w:name="sub_1007"/>
      <w:bookmarkEnd w:id="14"/>
      <w:r>
        <w:t xml:space="preserve">7. </w:t>
      </w:r>
      <w:hyperlink w:anchor="sub_11000" w:history="1">
        <w:r>
          <w:rPr>
            <w:rStyle w:val="a4"/>
          </w:rPr>
          <w:t>Уведомления</w:t>
        </w:r>
      </w:hyperlink>
      <w:r>
        <w:t xml:space="preserve"> реги</w:t>
      </w:r>
      <w:r>
        <w:t>стрируются в Журнале регистрации уведомлений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 (далее - Жур</w:t>
      </w:r>
      <w:r>
        <w:t>нал регистрации) (</w:t>
      </w:r>
      <w:hyperlink w:anchor="sub_13000" w:history="1">
        <w:r>
          <w:rPr>
            <w:rStyle w:val="a4"/>
          </w:rPr>
          <w:t>приложение N 3</w:t>
        </w:r>
      </w:hyperlink>
      <w:r>
        <w:t>).</w:t>
      </w:r>
    </w:p>
    <w:bookmarkEnd w:id="15"/>
    <w:p w:rsidR="00000000" w:rsidRDefault="00240087">
      <w:r>
        <w:lastRenderedPageBreak/>
        <w:t xml:space="preserve">Листы </w:t>
      </w:r>
      <w:hyperlink w:anchor="sub_13000" w:history="1">
        <w:r>
          <w:rPr>
            <w:rStyle w:val="a4"/>
          </w:rPr>
          <w:t>Журнала</w:t>
        </w:r>
      </w:hyperlink>
      <w:r>
        <w:t xml:space="preserve"> регистрации должны быть прошиты, пронумерованы, и заверены оттиском печати Росстата.</w:t>
      </w:r>
    </w:p>
    <w:p w:rsidR="00000000" w:rsidRDefault="00240087">
      <w:r>
        <w:t xml:space="preserve">Ведение </w:t>
      </w:r>
      <w:hyperlink w:anchor="sub_13000" w:history="1">
        <w:r>
          <w:rPr>
            <w:rStyle w:val="a4"/>
          </w:rPr>
          <w:t>Журнала</w:t>
        </w:r>
      </w:hyperlink>
      <w:r>
        <w:t xml:space="preserve"> регистрации возла</w:t>
      </w:r>
      <w:r>
        <w:t>гается в центральном аппарате Росстата на должностное лицо в Отделе, в территориальном органе Росстата - на должностное лицо подразделения по профилактике коррупционных и иных правонарушений территориального органа Росстата.</w:t>
      </w:r>
    </w:p>
    <w:p w:rsidR="00000000" w:rsidRDefault="00240087">
      <w:bookmarkStart w:id="16" w:name="sub_1008"/>
      <w:r>
        <w:t xml:space="preserve">8. В </w:t>
      </w:r>
      <w:hyperlink w:anchor="sub_13000" w:history="1">
        <w:r>
          <w:rPr>
            <w:rStyle w:val="a4"/>
          </w:rPr>
          <w:t>Журнале</w:t>
        </w:r>
      </w:hyperlink>
      <w:r>
        <w:t xml:space="preserve"> регистрации должно быть отражено следующее:</w:t>
      </w:r>
    </w:p>
    <w:bookmarkEnd w:id="16"/>
    <w:p w:rsidR="00000000" w:rsidRDefault="00240087">
      <w:r>
        <w:t>порядковый номер, присвоенный зарегистрированному уведомлению;</w:t>
      </w:r>
    </w:p>
    <w:p w:rsidR="00000000" w:rsidRDefault="00240087">
      <w:r>
        <w:t>дата и время его принятия;</w:t>
      </w:r>
    </w:p>
    <w:p w:rsidR="00000000" w:rsidRDefault="00240087">
      <w:r>
        <w:t>подпись лица, подавшего уведомление;</w:t>
      </w:r>
    </w:p>
    <w:p w:rsidR="00000000" w:rsidRDefault="00240087">
      <w:r>
        <w:t>краткое изложение фактов, указанных в уведомлении;</w:t>
      </w:r>
    </w:p>
    <w:p w:rsidR="00000000" w:rsidRDefault="00240087">
      <w:r>
        <w:t>подпись д</w:t>
      </w:r>
      <w:r>
        <w:t>олжностного лица, принявшего уведомление;</w:t>
      </w:r>
    </w:p>
    <w:p w:rsidR="00000000" w:rsidRDefault="00240087">
      <w:r>
        <w:t>подпись должностного лица, принявшего уведомление для проверки сведений, указанных в нем;</w:t>
      </w:r>
    </w:p>
    <w:p w:rsidR="00000000" w:rsidRDefault="00240087">
      <w:r>
        <w:t>сведения о принятом решении с указанием даты;</w:t>
      </w:r>
    </w:p>
    <w:p w:rsidR="00000000" w:rsidRDefault="00240087">
      <w:r>
        <w:t>особые отметки.</w:t>
      </w:r>
    </w:p>
    <w:p w:rsidR="00000000" w:rsidRDefault="00240087">
      <w:r>
        <w:t xml:space="preserve">Запрещается отражать в </w:t>
      </w:r>
      <w:hyperlink w:anchor="sub_13000" w:history="1">
        <w:r>
          <w:rPr>
            <w:rStyle w:val="a4"/>
          </w:rPr>
          <w:t>Журнале</w:t>
        </w:r>
      </w:hyperlink>
      <w:r>
        <w:t xml:space="preserve"> регистрации ставшие известными сведения о частной жизни гражданского служащего, представившего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000000" w:rsidRDefault="00240087">
      <w:bookmarkStart w:id="17" w:name="sub_1009"/>
      <w:r>
        <w:t xml:space="preserve">9. </w:t>
      </w:r>
      <w:hyperlink w:anchor="sub_13000" w:history="1">
        <w:r>
          <w:rPr>
            <w:rStyle w:val="a4"/>
          </w:rPr>
          <w:t>Журн</w:t>
        </w:r>
        <w:r>
          <w:rPr>
            <w:rStyle w:val="a4"/>
          </w:rPr>
          <w:t>ал</w:t>
        </w:r>
      </w:hyperlink>
      <w:r>
        <w:t xml:space="preserve"> регистрации хранится в течение 5 лет с момента регистрации в нем последнего уведомления.</w:t>
      </w:r>
    </w:p>
    <w:p w:rsidR="00000000" w:rsidRDefault="00240087">
      <w:bookmarkStart w:id="18" w:name="sub_1010"/>
      <w:bookmarkEnd w:id="17"/>
      <w:r>
        <w:t xml:space="preserve">10. Должностное лицо, правомочное осуществлять прием и регистрацию уведомлений в </w:t>
      </w:r>
      <w:hyperlink w:anchor="sub_13000" w:history="1">
        <w:r>
          <w:rPr>
            <w:rStyle w:val="a4"/>
          </w:rPr>
          <w:t>Журнале</w:t>
        </w:r>
      </w:hyperlink>
      <w:r>
        <w:t xml:space="preserve"> регистрации, обязано выдать г</w:t>
      </w:r>
      <w:r>
        <w:t>ражданскому служащему, представившему уведомление, под роспись талон-уведомление (</w:t>
      </w:r>
      <w:hyperlink w:anchor="sub_14000" w:history="1">
        <w:r>
          <w:rPr>
            <w:rStyle w:val="a4"/>
          </w:rPr>
          <w:t>приложение N 4</w:t>
        </w:r>
      </w:hyperlink>
      <w:r>
        <w:t>) с указанием данных о должностном лице, принявшем уведомление, дате и времени его принятия.</w:t>
      </w:r>
    </w:p>
    <w:bookmarkEnd w:id="18"/>
    <w:p w:rsidR="00000000" w:rsidRDefault="00240087">
      <w:r>
        <w:fldChar w:fldCharType="begin"/>
      </w:r>
      <w:r>
        <w:instrText>HYPERLINK \l "sub_14000"</w:instrText>
      </w:r>
      <w:r>
        <w:fldChar w:fldCharType="separate"/>
      </w:r>
      <w:r>
        <w:rPr>
          <w:rStyle w:val="a4"/>
        </w:rPr>
        <w:t>Талон-ув</w:t>
      </w:r>
      <w:r>
        <w:rPr>
          <w:rStyle w:val="a4"/>
        </w:rPr>
        <w:t>едомление</w:t>
      </w:r>
      <w:r>
        <w:fldChar w:fldCharType="end"/>
      </w:r>
      <w:r>
        <w:t xml:space="preserve"> состоит из двух частей: талона-корешка и талона-уведомления.</w:t>
      </w:r>
    </w:p>
    <w:p w:rsidR="00000000" w:rsidRDefault="00240087">
      <w:r>
        <w:t xml:space="preserve">После заполнения талон-корешок остается в Отделе, в подразделении по профилактике коррупционных и иных правонарушений территориального органа Росстата, а талон-уведомление вручается </w:t>
      </w:r>
      <w:r>
        <w:t>гражданскому служащему, представившему уведомление.</w:t>
      </w:r>
    </w:p>
    <w:p w:rsidR="00000000" w:rsidRDefault="00240087">
      <w:r>
        <w:t xml:space="preserve">В случае если </w:t>
      </w:r>
      <w:hyperlink w:anchor="sub_11000" w:history="1">
        <w:r>
          <w:rPr>
            <w:rStyle w:val="a4"/>
          </w:rPr>
          <w:t>уведомление</w:t>
        </w:r>
      </w:hyperlink>
      <w:r>
        <w:t xml:space="preserve"> поступило по почте, </w:t>
      </w:r>
      <w:hyperlink w:anchor="sub_14000" w:history="1">
        <w:r>
          <w:rPr>
            <w:rStyle w:val="a4"/>
          </w:rPr>
          <w:t>талон-уведомление</w:t>
        </w:r>
      </w:hyperlink>
      <w:r>
        <w:t xml:space="preserve"> направляется гражданскому служащему, направившему уведомление, по почте заказным письм</w:t>
      </w:r>
      <w:r>
        <w:t>ом либо с его согласия вручается лично.</w:t>
      </w:r>
    </w:p>
    <w:p w:rsidR="00000000" w:rsidRDefault="00240087">
      <w:bookmarkStart w:id="19" w:name="sub_1011"/>
      <w:r>
        <w:t xml:space="preserve">11. Отказ в принятии </w:t>
      </w:r>
      <w:hyperlink w:anchor="sub_11000" w:history="1">
        <w:r>
          <w:rPr>
            <w:rStyle w:val="a4"/>
          </w:rPr>
          <w:t>уведомления</w:t>
        </w:r>
      </w:hyperlink>
      <w:r>
        <w:t xml:space="preserve">, а также невыдача </w:t>
      </w:r>
      <w:hyperlink w:anchor="sub_14000" w:history="1">
        <w:r>
          <w:rPr>
            <w:rStyle w:val="a4"/>
          </w:rPr>
          <w:t>талона-уведомления</w:t>
        </w:r>
      </w:hyperlink>
      <w:r>
        <w:t xml:space="preserve"> должностным лицом, правомочным на эти действия, не допускается.</w:t>
      </w:r>
    </w:p>
    <w:bookmarkEnd w:id="19"/>
    <w:p w:rsidR="00000000" w:rsidRDefault="00240087"/>
    <w:p w:rsidR="00000000" w:rsidRDefault="00240087">
      <w:pPr>
        <w:pStyle w:val="1"/>
      </w:pPr>
      <w:bookmarkStart w:id="20" w:name="sub_300"/>
      <w:r>
        <w:t>III.</w:t>
      </w:r>
      <w:r>
        <w:t xml:space="preserve"> Организация проверки содержащихся в уведомлении сведений</w:t>
      </w:r>
    </w:p>
    <w:bookmarkEnd w:id="20"/>
    <w:p w:rsidR="00000000" w:rsidRDefault="00240087"/>
    <w:p w:rsidR="00000000" w:rsidRDefault="00240087">
      <w:bookmarkStart w:id="21" w:name="sub_1012"/>
      <w:r>
        <w:t xml:space="preserve">12. Организация проверки содержащихся в </w:t>
      </w:r>
      <w:hyperlink w:anchor="sub_11000" w:history="1">
        <w:r>
          <w:rPr>
            <w:rStyle w:val="a4"/>
          </w:rPr>
          <w:t>уведомлении</w:t>
        </w:r>
      </w:hyperlink>
      <w:r>
        <w:t xml:space="preserve"> сведений в центральном аппарате Росстата осуществляется Отделом, в территориальных органах Росстата - п</w:t>
      </w:r>
      <w:r>
        <w:t xml:space="preserve">одразделением по профилактике коррупционных и иных правонарушений территориального органа Росстата в течение десяти рабочих дней с момента регистрации уведомления в </w:t>
      </w:r>
      <w:hyperlink w:anchor="sub_13000" w:history="1">
        <w:r>
          <w:rPr>
            <w:rStyle w:val="a4"/>
          </w:rPr>
          <w:t>Журнале</w:t>
        </w:r>
      </w:hyperlink>
      <w:r>
        <w:t xml:space="preserve"> регистрации.</w:t>
      </w:r>
    </w:p>
    <w:p w:rsidR="00000000" w:rsidRDefault="00240087">
      <w:bookmarkStart w:id="22" w:name="sub_1013"/>
      <w:bookmarkEnd w:id="21"/>
      <w:r>
        <w:t>13. При проведении работы п</w:t>
      </w:r>
      <w:r>
        <w:t xml:space="preserve">о организации проверки сведений, содержащихся в уведомлении, Отдел, подразделение по профилактике коррупционных и иных правонарушений территориального органа Росстата проводит беседу с гражданским служащим, подавшим </w:t>
      </w:r>
      <w:hyperlink w:anchor="sub_11000" w:history="1">
        <w:r>
          <w:rPr>
            <w:rStyle w:val="a4"/>
          </w:rPr>
          <w:t>уведомление</w:t>
        </w:r>
      </w:hyperlink>
      <w:r>
        <w:t xml:space="preserve">, </w:t>
      </w:r>
      <w:r>
        <w:t>получает от гражданского служащего пояснения по сведениям, изложенным в уведомлении. Результаты работы по организации проверки сведений, содержащихся в уведомлении, представляются представителю нанимателя.</w:t>
      </w:r>
    </w:p>
    <w:bookmarkEnd w:id="22"/>
    <w:p w:rsidR="00000000" w:rsidRDefault="00240087">
      <w:r>
        <w:t>По решению представителя нанимателя резуль</w:t>
      </w:r>
      <w:r>
        <w:t xml:space="preserve">таты работы по организации проверки могут быть рассмотрены на заседании комиссии по соблюдению требований к служебному поведению </w:t>
      </w:r>
      <w:r>
        <w:lastRenderedPageBreak/>
        <w:t>федеральных государственных гражданских служащих Федеральной службы государственной статистики и урегулированию конфликта интер</w:t>
      </w:r>
      <w:r>
        <w:t>есов и соответствующих комиссиях территориальных органов Росстата (далее - Комиссия).</w:t>
      </w:r>
    </w:p>
    <w:p w:rsidR="00000000" w:rsidRDefault="00240087">
      <w:bookmarkStart w:id="23" w:name="sub_1014"/>
      <w:r>
        <w:t>14. По решению представителя нанимателя уведомление направляется Отделом, подразделением по профилактике коррупционных и иных правонарушений территориального орга</w:t>
      </w:r>
      <w:r>
        <w:t>на Росстата в органы прокуратуры и другие государственные органы одновременно или в один из них, в зависимости от их компетенции.</w:t>
      </w:r>
    </w:p>
    <w:bookmarkEnd w:id="23"/>
    <w:p w:rsidR="00000000" w:rsidRDefault="00240087">
      <w:r>
        <w:t>Проверка сведений о случаях обращения к гражданскому служащему каких-либо лиц в целях склонения его к совершению корру</w:t>
      </w:r>
      <w:r>
        <w:t>пционных правонарушений или о ставших известными фактах обращения к иным гражданским служащим каких-либо лиц в целях склонения их к совершению коррупционных правонарушений проводится органами прокуратуры или другими государственными органами в соответствии</w:t>
      </w:r>
      <w:r>
        <w:t xml:space="preserve"> с законодательством Российской Федерации. Результаты проверки доводятся до представителя нанимателя.</w:t>
      </w:r>
    </w:p>
    <w:p w:rsidR="00000000" w:rsidRDefault="00240087"/>
    <w:p w:rsidR="00000000" w:rsidRDefault="00240087">
      <w:pPr>
        <w:pStyle w:val="1"/>
      </w:pPr>
      <w:bookmarkStart w:id="24" w:name="sub_400"/>
      <w:r>
        <w:t>IV. Гарантии, предоставляемые гражданскому служащему в связи с уведомлением представителя нанимателя</w:t>
      </w:r>
    </w:p>
    <w:bookmarkEnd w:id="24"/>
    <w:p w:rsidR="00000000" w:rsidRDefault="00240087"/>
    <w:p w:rsidR="00000000" w:rsidRDefault="00240087">
      <w:bookmarkStart w:id="25" w:name="sub_1015"/>
      <w:r>
        <w:t>15. Гражданский служащий, уве</w:t>
      </w:r>
      <w:r>
        <w:t>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гражданскими служащими коррупционных правонарушений, на</w:t>
      </w:r>
      <w:r>
        <w:t>ходится под защитой государства в соответствии с законодательством Российской Федерации.</w:t>
      </w:r>
    </w:p>
    <w:p w:rsidR="00000000" w:rsidRDefault="00240087">
      <w:bookmarkStart w:id="26" w:name="sub_1016"/>
      <w:bookmarkEnd w:id="25"/>
      <w:r>
        <w:t>16. Представителем нанимателя принимаются меры по защите гражданского служащего, уведомившего представителя нанимателя, органы прокуратуры или другие г</w:t>
      </w:r>
      <w:r>
        <w:t>осударственные органы о фактах обращения в целях склонения его к совершению коррупционных правонарушений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</w:t>
      </w:r>
      <w:r>
        <w:t>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bookmarkEnd w:id="26"/>
    <w:p w:rsidR="00000000" w:rsidRDefault="00240087">
      <w:r>
        <w:t>В случае привлечения к дисциплинарной ответственности гражданского служащего, указанног</w:t>
      </w:r>
      <w:r>
        <w:t xml:space="preserve">о в </w:t>
      </w:r>
      <w:hyperlink w:anchor="sub_1016" w:history="1">
        <w:r>
          <w:rPr>
            <w:rStyle w:val="a4"/>
          </w:rPr>
          <w:t>абзаце первом</w:t>
        </w:r>
      </w:hyperlink>
      <w:r>
        <w:t xml:space="preserve"> настоящего пункта, обоснованность такого решения рассматривается на заседании Комиссии.</w:t>
      </w:r>
    </w:p>
    <w:p w:rsidR="00000000" w:rsidRDefault="00240087"/>
    <w:p w:rsidR="00000000" w:rsidRDefault="00240087">
      <w:pPr>
        <w:ind w:firstLine="698"/>
        <w:jc w:val="right"/>
      </w:pPr>
      <w:bookmarkStart w:id="27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</w:t>
      </w:r>
      <w:r>
        <w:rPr>
          <w:rStyle w:val="a3"/>
        </w:rPr>
        <w:br/>
        <w:t>представителя нанимателя о фактах</w:t>
      </w:r>
      <w:r>
        <w:rPr>
          <w:rStyle w:val="a3"/>
        </w:rPr>
        <w:br/>
        <w:t>обращения в целях</w:t>
      </w:r>
      <w:r>
        <w:rPr>
          <w:rStyle w:val="a3"/>
        </w:rPr>
        <w:t xml:space="preserve"> склонения</w:t>
      </w:r>
      <w:r>
        <w:rPr>
          <w:rStyle w:val="a3"/>
        </w:rPr>
        <w:br/>
        <w:t>федеральных государственных</w:t>
      </w:r>
      <w:r>
        <w:rPr>
          <w:rStyle w:val="a3"/>
        </w:rPr>
        <w:br/>
        <w:t>гражданских служащих</w:t>
      </w:r>
      <w:r>
        <w:rPr>
          <w:rStyle w:val="a3"/>
        </w:rPr>
        <w:br/>
        <w:t>Федеральной службы</w:t>
      </w:r>
      <w:r>
        <w:rPr>
          <w:rStyle w:val="a3"/>
        </w:rPr>
        <w:br/>
        <w:t>государственной статистики к</w:t>
      </w:r>
      <w:r>
        <w:rPr>
          <w:rStyle w:val="a3"/>
        </w:rPr>
        <w:br/>
        <w:t>совершению коррупционных</w:t>
      </w:r>
      <w:r>
        <w:rPr>
          <w:rStyle w:val="a3"/>
        </w:rPr>
        <w:br/>
        <w:t>правонарушений, регистрации таких</w:t>
      </w:r>
      <w:r>
        <w:rPr>
          <w:rStyle w:val="a3"/>
        </w:rPr>
        <w:br/>
        <w:t>уведомлений и проверки</w:t>
      </w:r>
      <w:r>
        <w:rPr>
          <w:rStyle w:val="a3"/>
        </w:rPr>
        <w:br/>
        <w:t>содержащихся в них сведений</w:t>
      </w:r>
    </w:p>
    <w:bookmarkEnd w:id="27"/>
    <w:p w:rsidR="00000000" w:rsidRDefault="00240087"/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Рекомендуемый образец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 представителя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нанимателя)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>
        <w:rPr>
          <w:sz w:val="22"/>
          <w:szCs w:val="22"/>
        </w:rPr>
        <w:t xml:space="preserve">                          от __________________________________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(фамилия, имя, отчество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гражданского служащего)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</w:t>
      </w:r>
      <w:r>
        <w:rPr>
          <w:sz w:val="22"/>
          <w:szCs w:val="22"/>
        </w:rPr>
        <w:t>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(должность, структурное подразделение,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телефон)</w:t>
      </w:r>
    </w:p>
    <w:p w:rsidR="00000000" w:rsidRDefault="00240087"/>
    <w:p w:rsidR="00000000" w:rsidRDefault="0024008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Уведомление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представителя нанимателя о фактах обращения в целях скло</w:t>
      </w:r>
      <w:r>
        <w:rPr>
          <w:rStyle w:val="a3"/>
          <w:sz w:val="22"/>
          <w:szCs w:val="22"/>
        </w:rPr>
        <w:t>нения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федерального государственного гражданского служащего Федеральной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службы государственной статистики к совершению коррупционных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правонарушений</w:t>
      </w:r>
    </w:p>
    <w:p w:rsidR="00000000" w:rsidRDefault="00240087"/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Сообщаю, что:</w:t>
      </w:r>
    </w:p>
    <w:p w:rsidR="00000000" w:rsidRDefault="00240087">
      <w:pPr>
        <w:pStyle w:val="ab"/>
        <w:rPr>
          <w:sz w:val="22"/>
          <w:szCs w:val="22"/>
        </w:rPr>
      </w:pPr>
      <w:bookmarkStart w:id="28" w:name="sub_11001"/>
      <w:r>
        <w:rPr>
          <w:sz w:val="22"/>
          <w:szCs w:val="22"/>
        </w:rPr>
        <w:t>1)._____________________________________</w:t>
      </w:r>
      <w:r>
        <w:rPr>
          <w:sz w:val="22"/>
          <w:szCs w:val="22"/>
        </w:rPr>
        <w:t>_________________________________</w:t>
      </w:r>
    </w:p>
    <w:bookmarkEnd w:id="28"/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(описание обстоятельств, при которых стало известно о случаях обращения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к гражданскому служащему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в связи с исполнением им служебных обязанностей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каких-либо лиц в целях склонения его к совершению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коррупционных правонарушений)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(дата, место, время, другие условия)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240087"/>
    <w:p w:rsidR="00000000" w:rsidRDefault="00240087">
      <w:pPr>
        <w:pStyle w:val="ab"/>
        <w:rPr>
          <w:sz w:val="22"/>
          <w:szCs w:val="22"/>
        </w:rPr>
      </w:pPr>
      <w:bookmarkStart w:id="29" w:name="sub_11002"/>
      <w:r>
        <w:rPr>
          <w:sz w:val="22"/>
          <w:szCs w:val="22"/>
        </w:rPr>
        <w:t>2).______________________________________________________________________</w:t>
      </w:r>
    </w:p>
    <w:bookmarkEnd w:id="29"/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(подробные сведения о коррупционных правонарушениях, которые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должен был бы совершить гражданский служащий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по просьбе обратившихся лиц)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</w:t>
      </w:r>
    </w:p>
    <w:p w:rsidR="00000000" w:rsidRDefault="00240087"/>
    <w:p w:rsidR="00000000" w:rsidRDefault="00240087">
      <w:pPr>
        <w:pStyle w:val="ab"/>
        <w:rPr>
          <w:sz w:val="22"/>
          <w:szCs w:val="22"/>
        </w:rPr>
      </w:pPr>
      <w:bookmarkStart w:id="30" w:name="sub_11003"/>
      <w:r>
        <w:rPr>
          <w:sz w:val="22"/>
          <w:szCs w:val="22"/>
        </w:rPr>
        <w:t>3).______________________________________________________________________</w:t>
      </w:r>
    </w:p>
    <w:bookmarkEnd w:id="30"/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(все известные сведения о физическом (юридическом) лице,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склоняющем к коррупционному правонарушению)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40087"/>
    <w:p w:rsidR="00000000" w:rsidRDefault="00240087">
      <w:pPr>
        <w:pStyle w:val="ab"/>
        <w:rPr>
          <w:sz w:val="22"/>
          <w:szCs w:val="22"/>
        </w:rPr>
      </w:pPr>
      <w:bookmarkStart w:id="31" w:name="sub_11004"/>
      <w:r>
        <w:rPr>
          <w:sz w:val="22"/>
          <w:szCs w:val="22"/>
        </w:rPr>
        <w:t>4).______________________________________________________________________</w:t>
      </w:r>
    </w:p>
    <w:bookmarkEnd w:id="31"/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(способ и обстоятельства склонения к коррупционному правонарушению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(подкуп, угроза, обман и т.д.), а также информация об отказе (согласии)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принять предложение лица о совершении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коррупционного правонарушения)</w:t>
      </w:r>
    </w:p>
    <w:p w:rsidR="00000000" w:rsidRDefault="00240087"/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_____________________________________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(дата, подпись, инициалы и фамилия)</w:t>
      </w:r>
    </w:p>
    <w:p w:rsidR="00000000" w:rsidRDefault="00240087"/>
    <w:p w:rsidR="00000000" w:rsidRDefault="00240087"/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Регистрация: N______________ от "____"____________20 ___ г.</w:t>
      </w:r>
    </w:p>
    <w:p w:rsidR="00000000" w:rsidRDefault="00240087"/>
    <w:p w:rsidR="00000000" w:rsidRDefault="00240087">
      <w:pPr>
        <w:ind w:firstLine="698"/>
        <w:jc w:val="right"/>
      </w:pPr>
      <w:bookmarkStart w:id="32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</w:t>
      </w:r>
      <w:r>
        <w:rPr>
          <w:rStyle w:val="a3"/>
        </w:rPr>
        <w:br/>
      </w:r>
      <w:r>
        <w:rPr>
          <w:rStyle w:val="a3"/>
        </w:rPr>
        <w:t>представителя нанимателя о фактах</w:t>
      </w:r>
      <w:r>
        <w:rPr>
          <w:rStyle w:val="a3"/>
        </w:rPr>
        <w:br/>
        <w:t>обращения в целях склонения</w:t>
      </w:r>
      <w:r>
        <w:rPr>
          <w:rStyle w:val="a3"/>
        </w:rPr>
        <w:br/>
        <w:t>федеральных государственных</w:t>
      </w:r>
      <w:r>
        <w:rPr>
          <w:rStyle w:val="a3"/>
        </w:rPr>
        <w:br/>
        <w:t>гражданских служащих</w:t>
      </w:r>
      <w:r>
        <w:rPr>
          <w:rStyle w:val="a3"/>
        </w:rPr>
        <w:br/>
        <w:t>Федеральной службы</w:t>
      </w:r>
      <w:r>
        <w:rPr>
          <w:rStyle w:val="a3"/>
        </w:rPr>
        <w:br/>
        <w:t>государственной статистики к</w:t>
      </w:r>
      <w:r>
        <w:rPr>
          <w:rStyle w:val="a3"/>
        </w:rPr>
        <w:br/>
        <w:t>совершению коррупционных</w:t>
      </w:r>
      <w:r>
        <w:rPr>
          <w:rStyle w:val="a3"/>
        </w:rPr>
        <w:br/>
        <w:t>правонарушений, регистрации таких</w:t>
      </w:r>
      <w:r>
        <w:rPr>
          <w:rStyle w:val="a3"/>
        </w:rPr>
        <w:br/>
        <w:t>уведомлений и проверки</w:t>
      </w:r>
      <w:r>
        <w:rPr>
          <w:rStyle w:val="a3"/>
        </w:rPr>
        <w:br/>
        <w:t xml:space="preserve">содержащихся в </w:t>
      </w:r>
      <w:r>
        <w:rPr>
          <w:rStyle w:val="a3"/>
        </w:rPr>
        <w:t>них сведений</w:t>
      </w:r>
    </w:p>
    <w:bookmarkEnd w:id="32"/>
    <w:p w:rsidR="00000000" w:rsidRDefault="00240087"/>
    <w:p w:rsidR="00000000" w:rsidRDefault="00240087">
      <w:pPr>
        <w:pStyle w:val="1"/>
      </w:pPr>
      <w:r>
        <w:t>Перечень</w:t>
      </w:r>
      <w:r>
        <w:br/>
        <w:t>сведений, содержащихся в уведомлении представителя нанимателя о фактах обращения в целях склонения федерального государственного гражданского служащего Федеральной службы государственной статистики к совершению коррупционных</w:t>
      </w:r>
      <w:r>
        <w:t xml:space="preserve"> правонарушений</w:t>
      </w:r>
    </w:p>
    <w:p w:rsidR="00000000" w:rsidRDefault="00240087"/>
    <w:p w:rsidR="00000000" w:rsidRDefault="00240087">
      <w:bookmarkStart w:id="33" w:name="sub_12001"/>
      <w:r>
        <w:t>1. Фамилия, имя и отчество (при наличии) гражданского служащего, заполняющего уведомление.</w:t>
      </w:r>
    </w:p>
    <w:p w:rsidR="00000000" w:rsidRDefault="00240087">
      <w:bookmarkStart w:id="34" w:name="sub_12002"/>
      <w:bookmarkEnd w:id="33"/>
      <w:r>
        <w:t>2. Замещаемая должность гражданского служащего, заполняющего уведомление.</w:t>
      </w:r>
    </w:p>
    <w:p w:rsidR="00000000" w:rsidRDefault="00240087">
      <w:bookmarkStart w:id="35" w:name="sub_12003"/>
      <w:bookmarkEnd w:id="34"/>
      <w:r>
        <w:t xml:space="preserve">3. Структурное подразделение </w:t>
      </w:r>
      <w:r>
        <w:t>центрального аппарата Росстата, территориальных органов Росстата.</w:t>
      </w:r>
    </w:p>
    <w:p w:rsidR="00000000" w:rsidRDefault="00240087">
      <w:bookmarkStart w:id="36" w:name="sub_12004"/>
      <w:bookmarkEnd w:id="35"/>
      <w:r>
        <w:t>4. Информация о факте обращения в целях склонения гражданского служащего Росстата к совершению коррупционных правонарушений:</w:t>
      </w:r>
    </w:p>
    <w:bookmarkEnd w:id="36"/>
    <w:p w:rsidR="00000000" w:rsidRDefault="00240087">
      <w:r>
        <w:t xml:space="preserve">информация о лице (лицах), склонявшем </w:t>
      </w:r>
      <w:r>
        <w:t>гражданского служащего Росстата к совершению коррупционного правонарушения;</w:t>
      </w:r>
    </w:p>
    <w:p w:rsidR="00000000" w:rsidRDefault="00240087">
      <w:r>
        <w:t>информация о месте, времени и иных обстоятельствах обращения в целях склонения гражданского служащего Росстата к совершению коррупционных правонарушений;</w:t>
      </w:r>
    </w:p>
    <w:p w:rsidR="00000000" w:rsidRDefault="00240087">
      <w:r>
        <w:t>информация о действии (без</w:t>
      </w:r>
      <w:r>
        <w:t>действии), которое гражданский служащий Росстата, должен совершить по обращению;</w:t>
      </w:r>
    </w:p>
    <w:p w:rsidR="00000000" w:rsidRDefault="00240087">
      <w:r>
        <w:t>информация об отказе гражданского служащего Росстата, принять предложение лица (лиц) о совершении коррупционного правонарушения;</w:t>
      </w:r>
    </w:p>
    <w:p w:rsidR="00000000" w:rsidRDefault="00240087">
      <w:r>
        <w:t>информация о наличии (отсутствии) договореннос</w:t>
      </w:r>
      <w:r>
        <w:t>ти о дальнейшей встрече и действиях участников обращения.</w:t>
      </w:r>
    </w:p>
    <w:p w:rsidR="00000000" w:rsidRDefault="00240087">
      <w:bookmarkStart w:id="37" w:name="sub_12005"/>
      <w:r>
        <w:t>5. Личная подпись гражданского служащего Росстата с указанием времени и места составления уведомления.</w:t>
      </w:r>
    </w:p>
    <w:bookmarkEnd w:id="37"/>
    <w:p w:rsidR="00000000" w:rsidRDefault="00240087"/>
    <w:p w:rsidR="00000000" w:rsidRDefault="00240087">
      <w:pPr>
        <w:ind w:firstLine="698"/>
        <w:jc w:val="right"/>
      </w:pPr>
      <w:bookmarkStart w:id="38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</w:t>
      </w:r>
      <w:r>
        <w:rPr>
          <w:rStyle w:val="a3"/>
        </w:rPr>
        <w:br/>
        <w:t>пред</w:t>
      </w:r>
      <w:r>
        <w:rPr>
          <w:rStyle w:val="a3"/>
        </w:rPr>
        <w:t>ставителя нанимателя о фактах</w:t>
      </w:r>
      <w:r>
        <w:rPr>
          <w:rStyle w:val="a3"/>
        </w:rPr>
        <w:br/>
        <w:t>обращения в целях склонения</w:t>
      </w:r>
      <w:r>
        <w:rPr>
          <w:rStyle w:val="a3"/>
        </w:rPr>
        <w:br/>
        <w:t>федеральных государственных</w:t>
      </w:r>
      <w:r>
        <w:rPr>
          <w:rStyle w:val="a3"/>
        </w:rPr>
        <w:br/>
        <w:t>гражданских служащих</w:t>
      </w:r>
      <w:r>
        <w:rPr>
          <w:rStyle w:val="a3"/>
        </w:rPr>
        <w:br/>
        <w:t>Федеральной службы</w:t>
      </w:r>
      <w:r>
        <w:rPr>
          <w:rStyle w:val="a3"/>
        </w:rPr>
        <w:br/>
        <w:t>государственной статистики к</w:t>
      </w:r>
      <w:r>
        <w:rPr>
          <w:rStyle w:val="a3"/>
        </w:rPr>
        <w:br/>
      </w:r>
      <w:r>
        <w:rPr>
          <w:rStyle w:val="a3"/>
        </w:rPr>
        <w:lastRenderedPageBreak/>
        <w:t>совершению коррупционных</w:t>
      </w:r>
      <w:r>
        <w:rPr>
          <w:rStyle w:val="a3"/>
        </w:rPr>
        <w:br/>
        <w:t>правонарушений, регистрации таких</w:t>
      </w:r>
      <w:r>
        <w:rPr>
          <w:rStyle w:val="a3"/>
        </w:rPr>
        <w:br/>
        <w:t>уведомлений и проверки</w:t>
      </w:r>
      <w:r>
        <w:rPr>
          <w:rStyle w:val="a3"/>
        </w:rPr>
        <w:br/>
        <w:t xml:space="preserve">содержащихся в них </w:t>
      </w:r>
      <w:r>
        <w:rPr>
          <w:rStyle w:val="a3"/>
        </w:rPr>
        <w:t>сведений</w:t>
      </w:r>
    </w:p>
    <w:bookmarkEnd w:id="38"/>
    <w:p w:rsidR="00000000" w:rsidRDefault="00240087"/>
    <w:p w:rsidR="00000000" w:rsidRDefault="00240087">
      <w:r>
        <w:t>Основание___________________</w:t>
      </w:r>
    </w:p>
    <w:p w:rsidR="00000000" w:rsidRDefault="00240087">
      <w:r>
        <w:t>Срок хранения________________</w:t>
      </w:r>
    </w:p>
    <w:p w:rsidR="00000000" w:rsidRDefault="00240087"/>
    <w:p w:rsidR="00000000" w:rsidRDefault="00240087">
      <w:pPr>
        <w:ind w:firstLine="0"/>
        <w:jc w:val="left"/>
        <w:sectPr w:rsidR="00000000">
          <w:headerReference w:type="default" r:id="rId11"/>
          <w:footerReference w:type="default" r:id="rId1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240087">
      <w:pPr>
        <w:pStyle w:val="1"/>
      </w:pPr>
      <w:r>
        <w:lastRenderedPageBreak/>
        <w:t>Журнал</w:t>
      </w:r>
      <w:r>
        <w:br/>
      </w:r>
      <w:r>
        <w:t>регистрации уведомлений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</w:t>
      </w:r>
    </w:p>
    <w:p w:rsidR="00000000" w:rsidRDefault="00240087"/>
    <w:p w:rsidR="00000000" w:rsidRDefault="00240087">
      <w:pPr>
        <w:ind w:firstLine="698"/>
        <w:jc w:val="center"/>
      </w:pPr>
      <w:r>
        <w:t>Начато "__"____________20__г.</w:t>
      </w:r>
    </w:p>
    <w:p w:rsidR="00000000" w:rsidRDefault="00240087">
      <w:pPr>
        <w:ind w:firstLine="698"/>
        <w:jc w:val="center"/>
      </w:pPr>
      <w:r>
        <w:t>Ок</w:t>
      </w:r>
      <w:r>
        <w:t>ончено "__"__________20__г.</w:t>
      </w:r>
    </w:p>
    <w:p w:rsidR="00000000" w:rsidRDefault="00240087">
      <w:pPr>
        <w:ind w:firstLine="698"/>
        <w:jc w:val="center"/>
      </w:pPr>
      <w:r>
        <w:t>На "___" листах</w:t>
      </w:r>
    </w:p>
    <w:p w:rsidR="00000000" w:rsidRDefault="0024008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1661"/>
        <w:gridCol w:w="1829"/>
        <w:gridCol w:w="1973"/>
        <w:gridCol w:w="2122"/>
        <w:gridCol w:w="2126"/>
        <w:gridCol w:w="2002"/>
        <w:gridCol w:w="1435"/>
        <w:gridCol w:w="1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>Регистрационный номер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 xml:space="preserve">Дата и время принятия </w:t>
            </w:r>
            <w:hyperlink w:anchor="sub_11000" w:history="1">
              <w:r>
                <w:rPr>
                  <w:rStyle w:val="a4"/>
                </w:rPr>
                <w:t>уведомления</w:t>
              </w:r>
            </w:hyperlink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 xml:space="preserve">Ф.И.О подавшего </w:t>
            </w:r>
            <w:hyperlink w:anchor="sub_11000" w:history="1">
              <w:r>
                <w:rPr>
                  <w:rStyle w:val="a4"/>
                </w:rPr>
                <w:t>уведомление</w:t>
              </w:r>
            </w:hyperlink>
            <w:r>
              <w:t xml:space="preserve"> (подпись, дата)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 xml:space="preserve">Краткие сведения об </w:t>
            </w:r>
            <w:hyperlink w:anchor="sub_11000" w:history="1">
              <w:r>
                <w:rPr>
                  <w:rStyle w:val="a4"/>
                </w:rPr>
                <w:t>уведомл</w:t>
              </w:r>
              <w:r>
                <w:rPr>
                  <w:rStyle w:val="a4"/>
                </w:rPr>
                <w:t>ении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 xml:space="preserve">Ф.И.О. должностного лица, принявшего </w:t>
            </w:r>
            <w:hyperlink w:anchor="sub_11000" w:history="1">
              <w:r>
                <w:rPr>
                  <w:rStyle w:val="a4"/>
                </w:rPr>
                <w:t>уведомление</w:t>
              </w:r>
            </w:hyperlink>
            <w:r>
              <w:t xml:space="preserve"> (подпись, дата)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 xml:space="preserve">Должностное лицо, принявшее </w:t>
            </w:r>
            <w:hyperlink w:anchor="sub_11000" w:history="1">
              <w:r>
                <w:rPr>
                  <w:rStyle w:val="a4"/>
                </w:rPr>
                <w:t>уведомление</w:t>
              </w:r>
            </w:hyperlink>
            <w:r>
              <w:t xml:space="preserve"> на проверку сведений, в нем указанных (подпись, дата)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>Сведения о принятом решении (дата)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>Особые отметки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0087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0087">
            <w:pPr>
              <w:pStyle w:val="aa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40087">
            <w:pPr>
              <w:pStyle w:val="aa"/>
            </w:pPr>
          </w:p>
        </w:tc>
      </w:tr>
    </w:tbl>
    <w:p w:rsidR="00000000" w:rsidRDefault="00240087"/>
    <w:p w:rsidR="00000000" w:rsidRDefault="00240087">
      <w:pPr>
        <w:ind w:firstLine="0"/>
        <w:jc w:val="left"/>
        <w:sectPr w:rsidR="00000000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240087">
      <w:pPr>
        <w:ind w:firstLine="698"/>
        <w:jc w:val="right"/>
      </w:pPr>
      <w:bookmarkStart w:id="39" w:name="sub_14000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уведомления</w:t>
      </w:r>
      <w:r>
        <w:rPr>
          <w:rStyle w:val="a3"/>
        </w:rPr>
        <w:br/>
        <w:t>представителя нанимателя о фактах</w:t>
      </w:r>
      <w:r>
        <w:rPr>
          <w:rStyle w:val="a3"/>
        </w:rPr>
        <w:br/>
        <w:t>обращения в целях склонения</w:t>
      </w:r>
      <w:r>
        <w:rPr>
          <w:rStyle w:val="a3"/>
        </w:rPr>
        <w:br/>
        <w:t>федеральных государственных</w:t>
      </w:r>
      <w:r>
        <w:rPr>
          <w:rStyle w:val="a3"/>
        </w:rPr>
        <w:br/>
        <w:t>гражданских служащих</w:t>
      </w:r>
      <w:r>
        <w:rPr>
          <w:rStyle w:val="a3"/>
        </w:rPr>
        <w:br/>
      </w:r>
      <w:r>
        <w:rPr>
          <w:rStyle w:val="a3"/>
        </w:rPr>
        <w:t>Федеральной службы</w:t>
      </w:r>
      <w:r>
        <w:rPr>
          <w:rStyle w:val="a3"/>
        </w:rPr>
        <w:br/>
        <w:t>государственной статистики к</w:t>
      </w:r>
      <w:r>
        <w:rPr>
          <w:rStyle w:val="a3"/>
        </w:rPr>
        <w:br/>
        <w:t>совершению коррупционных</w:t>
      </w:r>
      <w:r>
        <w:rPr>
          <w:rStyle w:val="a3"/>
        </w:rPr>
        <w:br/>
        <w:t>правонарушений, регистрации таких</w:t>
      </w:r>
      <w:r>
        <w:rPr>
          <w:rStyle w:val="a3"/>
        </w:rPr>
        <w:br/>
        <w:t>уведомлений и проверки</w:t>
      </w:r>
      <w:r>
        <w:rPr>
          <w:rStyle w:val="a3"/>
        </w:rPr>
        <w:br/>
        <w:t>содержащихся в них сведений</w:t>
      </w:r>
    </w:p>
    <w:bookmarkEnd w:id="39"/>
    <w:p w:rsidR="00000000" w:rsidRDefault="00240087"/>
    <w:p w:rsidR="00000000" w:rsidRDefault="00240087"/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rStyle w:val="a3"/>
          <w:sz w:val="22"/>
          <w:szCs w:val="22"/>
        </w:rPr>
        <w:t>Рекомендуемый образец</w:t>
      </w:r>
    </w:p>
    <w:p w:rsidR="00000000" w:rsidRDefault="00240087"/>
    <w:p w:rsidR="00000000" w:rsidRDefault="0024008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 xml:space="preserve">          Талон-уведомление                           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представителя нанимателя о фактах обращения в целях склонения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федерального государственного гражданского служащего Федеральной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службы государственной статистики к совершению коррупционн</w:t>
      </w:r>
      <w:r>
        <w:rPr>
          <w:rStyle w:val="a3"/>
          <w:sz w:val="22"/>
          <w:szCs w:val="22"/>
        </w:rPr>
        <w:t>ых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правонарушений</w:t>
      </w:r>
    </w:p>
    <w:p w:rsidR="00000000" w:rsidRDefault="00240087"/>
    <w:p w:rsidR="00000000" w:rsidRDefault="00240087"/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</w:t>
      </w:r>
      <w:r>
        <w:rPr>
          <w:rStyle w:val="a3"/>
          <w:sz w:val="22"/>
          <w:szCs w:val="22"/>
        </w:rPr>
        <w:t>ТАЛОН-КОРЕШОК</w:t>
      </w:r>
      <w:r>
        <w:rPr>
          <w:sz w:val="22"/>
          <w:szCs w:val="22"/>
        </w:rPr>
        <w:t xml:space="preserve">             │         </w:t>
      </w:r>
      <w:r>
        <w:rPr>
          <w:rStyle w:val="a3"/>
          <w:sz w:val="22"/>
          <w:szCs w:val="22"/>
        </w:rPr>
        <w:t>ТАЛОН-УВЕДОМЛЕНИЕ</w:t>
      </w:r>
      <w:r>
        <w:rPr>
          <w:sz w:val="22"/>
          <w:szCs w:val="22"/>
        </w:rPr>
        <w:t xml:space="preserve">   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│                     </w:t>
      </w:r>
      <w:r>
        <w:rPr>
          <w:sz w:val="22"/>
          <w:szCs w:val="22"/>
        </w:rPr>
        <w:t xml:space="preserve">        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N___________              │             N___________    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</w:t>
      </w:r>
      <w:hyperlink w:anchor="sub_11000" w:history="1">
        <w:r>
          <w:rPr>
            <w:rStyle w:val="a4"/>
            <w:sz w:val="22"/>
            <w:szCs w:val="22"/>
          </w:rPr>
          <w:t>Уведомление</w:t>
        </w:r>
      </w:hyperlink>
      <w:r>
        <w:rPr>
          <w:sz w:val="22"/>
          <w:szCs w:val="22"/>
        </w:rPr>
        <w:t xml:space="preserve"> принято от __________  │ </w:t>
      </w:r>
      <w:hyperlink w:anchor="sub_11000" w:history="1">
        <w:r>
          <w:rPr>
            <w:rStyle w:val="a4"/>
            <w:sz w:val="22"/>
            <w:szCs w:val="22"/>
          </w:rPr>
          <w:t>Уве</w:t>
        </w:r>
        <w:r>
          <w:rPr>
            <w:rStyle w:val="a4"/>
            <w:sz w:val="22"/>
            <w:szCs w:val="22"/>
          </w:rPr>
          <w:t>домление</w:t>
        </w:r>
      </w:hyperlink>
      <w:r>
        <w:rPr>
          <w:sz w:val="22"/>
          <w:szCs w:val="22"/>
        </w:rPr>
        <w:t xml:space="preserve"> принято от ________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  │ _______________________________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  │ _______________________________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│_________________________________  │ _______________________________   </w:t>
      </w:r>
      <w:r>
        <w:rPr>
          <w:sz w:val="22"/>
          <w:szCs w:val="22"/>
        </w:rPr>
        <w:t>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 (Ф.И.О. гражданского служащего)   │ (Ф.И.О. гражданского служащего)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│Краткое содержание </w:t>
      </w:r>
      <w:hyperlink w:anchor="sub_11000" w:history="1">
        <w:r>
          <w:rPr>
            <w:rStyle w:val="a4"/>
            <w:sz w:val="22"/>
            <w:szCs w:val="22"/>
          </w:rPr>
          <w:t>уведомления___</w:t>
        </w:r>
      </w:hyperlink>
      <w:r>
        <w:rPr>
          <w:sz w:val="22"/>
          <w:szCs w:val="22"/>
        </w:rPr>
        <w:t xml:space="preserve">  │ Краткое содержание </w:t>
      </w:r>
      <w:hyperlink w:anchor="sub_11000" w:history="1">
        <w:r>
          <w:rPr>
            <w:rStyle w:val="a4"/>
            <w:sz w:val="22"/>
            <w:szCs w:val="22"/>
          </w:rPr>
          <w:t>уведомления</w:t>
        </w:r>
      </w:hyperlink>
      <w:r>
        <w:rPr>
          <w:sz w:val="22"/>
          <w:szCs w:val="22"/>
        </w:rPr>
        <w:t>___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  │ _________________________________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  │ _________________________________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  │ _________________________________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</w:t>
      </w:r>
      <w:r>
        <w:rPr>
          <w:sz w:val="22"/>
          <w:szCs w:val="22"/>
        </w:rPr>
        <w:t>______________________  │ _________________________________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  │ _________________________________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  │ _________________________________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│         </w:t>
      </w:r>
      <w:r>
        <w:rPr>
          <w:sz w:val="22"/>
          <w:szCs w:val="22"/>
        </w:rPr>
        <w:t xml:space="preserve">                    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│ </w:t>
      </w:r>
      <w:hyperlink w:anchor="sub_11000" w:history="1">
        <w:r>
          <w:rPr>
            <w:rStyle w:val="a4"/>
            <w:sz w:val="22"/>
            <w:szCs w:val="22"/>
          </w:rPr>
          <w:t>Уведомление</w:t>
        </w:r>
      </w:hyperlink>
      <w:r>
        <w:rPr>
          <w:sz w:val="22"/>
          <w:szCs w:val="22"/>
        </w:rPr>
        <w:t xml:space="preserve"> принято:        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│                             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  │ _______________</w:t>
      </w:r>
      <w:r>
        <w:rPr>
          <w:sz w:val="22"/>
          <w:szCs w:val="22"/>
        </w:rPr>
        <w:t>__________________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(подпись и должность лица,      │     (Ф.И.О., должность лица,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принявшего </w:t>
      </w:r>
      <w:hyperlink w:anchor="sub_11000" w:history="1">
        <w:r>
          <w:rPr>
            <w:rStyle w:val="a4"/>
            <w:sz w:val="22"/>
            <w:szCs w:val="22"/>
          </w:rPr>
          <w:t>уведомление</w:t>
        </w:r>
      </w:hyperlink>
      <w:r>
        <w:rPr>
          <w:sz w:val="22"/>
          <w:szCs w:val="22"/>
        </w:rPr>
        <w:t>)        │      принявшего уведомление)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│                       </w:t>
      </w:r>
      <w:r>
        <w:rPr>
          <w:sz w:val="22"/>
          <w:szCs w:val="22"/>
        </w:rPr>
        <w:t xml:space="preserve">      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│"____"___________________ 20___г.  │ _________________________________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│   (номер по </w:t>
      </w:r>
      <w:hyperlink w:anchor="sub_13000" w:history="1">
        <w:r>
          <w:rPr>
            <w:rStyle w:val="a4"/>
            <w:sz w:val="22"/>
            <w:szCs w:val="22"/>
          </w:rPr>
          <w:t>журналу</w:t>
        </w:r>
      </w:hyperlink>
      <w:r>
        <w:rPr>
          <w:sz w:val="22"/>
          <w:szCs w:val="22"/>
        </w:rPr>
        <w:t xml:space="preserve"> регистрации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│              уведомлений)    </w:t>
      </w:r>
      <w:r>
        <w:rPr>
          <w:sz w:val="22"/>
          <w:szCs w:val="22"/>
        </w:rPr>
        <w:t xml:space="preserve">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│_________________________________  │                             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│(подпись лица, получившего талон-  │ "____"___________________ 20__ г.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уведомление)             │                             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│"____"____________________</w:t>
      </w:r>
      <w:r>
        <w:rPr>
          <w:sz w:val="22"/>
          <w:szCs w:val="22"/>
        </w:rPr>
        <w:t xml:space="preserve"> 20__ г. │  ________________________________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  │  (подпись гражданского служащего,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│       принявшего </w:t>
      </w:r>
      <w:hyperlink w:anchor="sub_11000" w:history="1">
        <w:r>
          <w:rPr>
            <w:rStyle w:val="a4"/>
            <w:sz w:val="22"/>
            <w:szCs w:val="22"/>
          </w:rPr>
          <w:t>уведомление</w:t>
        </w:r>
      </w:hyperlink>
      <w:r>
        <w:rPr>
          <w:sz w:val="22"/>
          <w:szCs w:val="22"/>
        </w:rPr>
        <w:t xml:space="preserve">      │</w:t>
      </w:r>
    </w:p>
    <w:p w:rsidR="00000000" w:rsidRDefault="00240087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</w:t>
      </w:r>
      <w:r>
        <w:rPr>
          <w:sz w:val="22"/>
          <w:szCs w:val="22"/>
        </w:rPr>
        <w:t>──┴───────────────────────────────────┘</w:t>
      </w:r>
    </w:p>
    <w:p w:rsidR="00240087" w:rsidRDefault="00240087"/>
    <w:sectPr w:rsidR="00240087">
      <w:headerReference w:type="default" r:id="rId15"/>
      <w:footerReference w:type="default" r:id="rId1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87" w:rsidRDefault="00240087">
      <w:r>
        <w:separator/>
      </w:r>
    </w:p>
  </w:endnote>
  <w:endnote w:type="continuationSeparator" w:id="0">
    <w:p w:rsidR="00240087" w:rsidRDefault="002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4008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008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008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F500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5007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F500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5007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4008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008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008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F500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5007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F500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5007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24008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008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4008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4F500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5007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F500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5007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87" w:rsidRDefault="00240087">
      <w:r>
        <w:separator/>
      </w:r>
    </w:p>
  </w:footnote>
  <w:footnote w:type="continuationSeparator" w:id="0">
    <w:p w:rsidR="00240087" w:rsidRDefault="0024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008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13 июля 2015 г. N 309 "Об утверждении Порядка…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008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13 июля 2015 г. N 309 "Об утверждении Порядка уведомления представителя нанимателя о фактах обращени</w:t>
    </w:r>
    <w:r>
      <w:rPr>
        <w:rFonts w:ascii="Times New Roman" w:hAnsi="Times New Roman" w:cs="Times New Roman"/>
        <w:sz w:val="20"/>
        <w:szCs w:val="20"/>
      </w:rPr>
      <w:t>я…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008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13 июля 2015 г. N 309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7"/>
    <w:rsid w:val="00240087"/>
    <w:rsid w:val="004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159536/0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obileonline.garant.ru/document/redirect/1217269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64203/9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2021-12-13T07:30:00Z</dcterms:created>
  <dcterms:modified xsi:type="dcterms:W3CDTF">2021-12-13T07:30:00Z</dcterms:modified>
</cp:coreProperties>
</file>